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0726" w14:textId="77777777" w:rsidR="000F27E9" w:rsidRDefault="000F27E9" w:rsidP="008B4B9F">
      <w:pPr>
        <w:spacing w:after="0" w:line="240" w:lineRule="auto"/>
        <w:jc w:val="center"/>
        <w:rPr>
          <w:rFonts w:ascii="Times New Roman" w:eastAsia="Times New Roman" w:hAnsi="Times New Roman" w:cs="Times New Roman"/>
          <w:b/>
          <w:bCs/>
          <w:sz w:val="26"/>
          <w:szCs w:val="26"/>
        </w:rPr>
      </w:pPr>
    </w:p>
    <w:p w14:paraId="698F0901" w14:textId="77777777" w:rsidR="000F27E9" w:rsidRDefault="000F27E9" w:rsidP="008B4B9F">
      <w:pPr>
        <w:spacing w:after="0" w:line="240" w:lineRule="auto"/>
        <w:jc w:val="center"/>
        <w:rPr>
          <w:rFonts w:ascii="Times New Roman" w:eastAsia="Times New Roman" w:hAnsi="Times New Roman" w:cs="Times New Roman"/>
          <w:b/>
          <w:bCs/>
          <w:sz w:val="26"/>
          <w:szCs w:val="26"/>
        </w:rPr>
      </w:pPr>
    </w:p>
    <w:p w14:paraId="7E29FB97" w14:textId="77777777" w:rsidR="00FC6D05" w:rsidRDefault="00FC6D05" w:rsidP="00FC6D05">
      <w:pPr>
        <w:spacing w:after="0" w:line="240" w:lineRule="auto"/>
        <w:jc w:val="center"/>
        <w:rPr>
          <w:rFonts w:ascii="Times New Roman" w:eastAsia="Times New Roman" w:hAnsi="Times New Roman" w:cs="Times New Roman"/>
          <w:b/>
          <w:bCs/>
          <w:sz w:val="26"/>
          <w:szCs w:val="26"/>
        </w:rPr>
      </w:pPr>
    </w:p>
    <w:p w14:paraId="6007FF77" w14:textId="77777777" w:rsidR="00FC6D05" w:rsidRPr="008B4B9F" w:rsidRDefault="00FC6D05" w:rsidP="00FC6D0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CAM KẾT BẢO HÀNH</w:t>
      </w:r>
    </w:p>
    <w:p w14:paraId="0794CE7D" w14:textId="77777777" w:rsidR="00FC6D05" w:rsidRPr="00931D9F" w:rsidRDefault="00FC6D05" w:rsidP="00FC6D05">
      <w:pPr>
        <w:jc w:val="both"/>
        <w:rPr>
          <w:rFonts w:ascii="Times New Roman" w:eastAsia="Times New Roman" w:hAnsi="Times New Roman" w:cs="Times New Roman"/>
          <w:sz w:val="24"/>
          <w:szCs w:val="24"/>
        </w:rPr>
      </w:pPr>
      <w:r w:rsidRPr="00931D9F">
        <w:rPr>
          <w:rFonts w:ascii="Times New Roman" w:eastAsia="Times New Roman" w:hAnsi="Times New Roman" w:cs="Times New Roman"/>
          <w:sz w:val="24"/>
          <w:szCs w:val="24"/>
        </w:rPr>
        <w:t>Công ty cổ phần công nghệ Bếp Toàn Cầu</w:t>
      </w:r>
      <w:r>
        <w:rPr>
          <w:rFonts w:ascii="Times New Roman" w:eastAsia="Times New Roman" w:hAnsi="Times New Roman" w:cs="Times New Roman"/>
          <w:sz w:val="24"/>
          <w:szCs w:val="24"/>
        </w:rPr>
        <w:t xml:space="preserve"> </w:t>
      </w:r>
      <w:r w:rsidRPr="00931D9F">
        <w:rPr>
          <w:rFonts w:ascii="Times New Roman" w:eastAsia="Times New Roman" w:hAnsi="Times New Roman" w:cs="Times New Roman"/>
          <w:sz w:val="24"/>
          <w:szCs w:val="24"/>
        </w:rPr>
        <w:t xml:space="preserve">(Kitchenlook) xin chân thành cảm ơn Quý công ty đã tin tưởng và sử dụng sản phẩm và dịch vụ của chúng tôi. </w:t>
      </w:r>
    </w:p>
    <w:p w14:paraId="72C2590A" w14:textId="1C58FF80" w:rsidR="00FC6D05" w:rsidRPr="00931D9F" w:rsidRDefault="00FC6D05" w:rsidP="00FC6D05">
      <w:pPr>
        <w:spacing w:after="120" w:line="240" w:lineRule="auto"/>
        <w:jc w:val="both"/>
        <w:rPr>
          <w:rFonts w:ascii="Times New Roman" w:eastAsia="Times New Roman" w:hAnsi="Times New Roman" w:cs="Times New Roman"/>
          <w:sz w:val="24"/>
          <w:szCs w:val="24"/>
        </w:rPr>
      </w:pPr>
      <w:r w:rsidRPr="00931D9F">
        <w:rPr>
          <w:rFonts w:ascii="Times New Roman" w:eastAsia="Times New Roman" w:hAnsi="Times New Roman" w:cs="Times New Roman"/>
          <w:sz w:val="24"/>
          <w:szCs w:val="24"/>
        </w:rPr>
        <w:t>K</w:t>
      </w:r>
      <w:r w:rsidR="00051D04">
        <w:rPr>
          <w:rFonts w:ascii="Times New Roman" w:eastAsia="Times New Roman" w:hAnsi="Times New Roman" w:cs="Times New Roman"/>
          <w:sz w:val="24"/>
          <w:szCs w:val="24"/>
        </w:rPr>
        <w:t>ITCHENLOOK</w:t>
      </w:r>
      <w:r w:rsidRPr="00931D9F">
        <w:rPr>
          <w:rFonts w:ascii="Times New Roman" w:eastAsia="Times New Roman" w:hAnsi="Times New Roman" w:cs="Times New Roman"/>
          <w:sz w:val="24"/>
          <w:szCs w:val="24"/>
        </w:rPr>
        <w:t xml:space="preserve"> cam kết thời gian bảo hành và bảo trì của thiết bị như sau:</w:t>
      </w:r>
    </w:p>
    <w:p w14:paraId="24DEC75A" w14:textId="71523022" w:rsidR="00FC6D05" w:rsidRDefault="00FC6D05" w:rsidP="00FC6D05">
      <w:pPr>
        <w:spacing w:line="240" w:lineRule="auto"/>
        <w:jc w:val="both"/>
        <w:rPr>
          <w:rFonts w:ascii="Times New Roman" w:eastAsia="Times New Roman" w:hAnsi="Times New Roman" w:cs="Times New Roman"/>
          <w:sz w:val="24"/>
          <w:szCs w:val="24"/>
        </w:rPr>
      </w:pPr>
      <w:r w:rsidRPr="00931D9F">
        <w:rPr>
          <w:rFonts w:ascii="Times New Roman" w:eastAsia="Times New Roman" w:hAnsi="Times New Roman" w:cs="Times New Roman"/>
          <w:sz w:val="24"/>
          <w:szCs w:val="24"/>
          <w:u w:val="single"/>
        </w:rPr>
        <w:t>Phạm vi bảo hành</w:t>
      </w:r>
      <w:r w:rsidRPr="00931D9F">
        <w:rPr>
          <w:rFonts w:ascii="Times New Roman" w:eastAsia="Times New Roman" w:hAnsi="Times New Roman" w:cs="Times New Roman"/>
          <w:sz w:val="24"/>
          <w:szCs w:val="24"/>
        </w:rPr>
        <w:t>: Toàn bộ các thiết bị thuộc lỗi nhà sản xuất</w:t>
      </w:r>
    </w:p>
    <w:p w14:paraId="11927EC5" w14:textId="77777777" w:rsidR="00FC6D05" w:rsidRPr="00190479" w:rsidRDefault="00FC6D05" w:rsidP="00FC6D05">
      <w:pPr>
        <w:spacing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u w:val="single"/>
        </w:rPr>
        <w:t>Phạm vi bảo trì</w:t>
      </w:r>
      <w:r w:rsidRPr="00190479">
        <w:rPr>
          <w:rFonts w:ascii="Times New Roman" w:eastAsia="Times New Roman" w:hAnsi="Times New Roman" w:cs="Times New Roman"/>
          <w:sz w:val="24"/>
          <w:szCs w:val="24"/>
        </w:rPr>
        <w:t xml:space="preserve">:  Cung cấp dịch vụ bảo trì, thay thế phụ kiện chính hãng theo yêu cầu với giá dịch vụ ưu đãi. </w:t>
      </w:r>
    </w:p>
    <w:p w14:paraId="3C161273" w14:textId="77777777" w:rsidR="00FC6D05" w:rsidRPr="00190479" w:rsidRDefault="00FC6D05" w:rsidP="00FC6D05">
      <w:pPr>
        <w:spacing w:line="240" w:lineRule="auto"/>
        <w:rPr>
          <w:rFonts w:ascii="Times New Roman" w:eastAsia="Times New Roman" w:hAnsi="Times New Roman" w:cs="Times New Roman"/>
          <w:b/>
          <w:sz w:val="24"/>
          <w:szCs w:val="24"/>
        </w:rPr>
      </w:pPr>
      <w:r w:rsidRPr="00190479">
        <w:rPr>
          <w:rFonts w:ascii="Times New Roman" w:eastAsia="Times New Roman" w:hAnsi="Times New Roman" w:cs="Times New Roman"/>
          <w:b/>
          <w:sz w:val="24"/>
          <w:szCs w:val="24"/>
        </w:rPr>
        <w:t xml:space="preserve">Trung tâm bảo hành: </w:t>
      </w:r>
      <w:r>
        <w:rPr>
          <w:rFonts w:ascii="Times New Roman" w:eastAsia="Times New Roman" w:hAnsi="Times New Roman" w:cs="Times New Roman"/>
          <w:b/>
          <w:sz w:val="24"/>
          <w:szCs w:val="24"/>
        </w:rPr>
        <w:t>Số 748 La Thành, Giảng Võ, Ba Đình</w:t>
      </w:r>
      <w:r w:rsidRPr="00190479">
        <w:rPr>
          <w:rFonts w:ascii="Times New Roman" w:eastAsia="Times New Roman" w:hAnsi="Times New Roman" w:cs="Times New Roman"/>
          <w:b/>
          <w:sz w:val="24"/>
          <w:szCs w:val="24"/>
        </w:rPr>
        <w:t>, Hà Nội.</w:t>
      </w:r>
    </w:p>
    <w:p w14:paraId="35CE992C" w14:textId="77777777" w:rsidR="00FC6D05" w:rsidRPr="00190479" w:rsidRDefault="00FC6D05" w:rsidP="00FC6D05">
      <w:pPr>
        <w:spacing w:line="240" w:lineRule="auto"/>
        <w:rPr>
          <w:rFonts w:ascii="Times New Roman" w:eastAsia="Times New Roman" w:hAnsi="Times New Roman" w:cs="Times New Roman"/>
          <w:b/>
          <w:sz w:val="24"/>
          <w:szCs w:val="24"/>
        </w:rPr>
      </w:pPr>
      <w:r w:rsidRPr="00190479">
        <w:rPr>
          <w:rFonts w:ascii="Times New Roman" w:eastAsia="Times New Roman" w:hAnsi="Times New Roman" w:cs="Times New Roman"/>
          <w:b/>
          <w:sz w:val="24"/>
          <w:szCs w:val="24"/>
        </w:rPr>
        <w:t xml:space="preserve">Tel: </w:t>
      </w:r>
      <w:r>
        <w:rPr>
          <w:rFonts w:ascii="Times New Roman" w:eastAsia="Times New Roman" w:hAnsi="Times New Roman" w:cs="Times New Roman"/>
          <w:b/>
          <w:sz w:val="24"/>
          <w:szCs w:val="24"/>
        </w:rPr>
        <w:t>84.02</w:t>
      </w:r>
      <w:r w:rsidRPr="0019047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r w:rsidRPr="00190479">
        <w:rPr>
          <w:rFonts w:ascii="Times New Roman" w:eastAsia="Times New Roman" w:hAnsi="Times New Roman" w:cs="Times New Roman"/>
          <w:b/>
          <w:sz w:val="24"/>
          <w:szCs w:val="24"/>
        </w:rPr>
        <w:t xml:space="preserve">5376966 </w:t>
      </w:r>
      <w:r w:rsidRPr="00190479">
        <w:rPr>
          <w:rFonts w:ascii="Times New Roman" w:eastAsia="Times New Roman" w:hAnsi="Times New Roman" w:cs="Times New Roman"/>
          <w:b/>
          <w:sz w:val="24"/>
          <w:szCs w:val="24"/>
        </w:rPr>
        <w:tab/>
      </w:r>
      <w:r w:rsidRPr="00190479">
        <w:rPr>
          <w:rFonts w:ascii="Times New Roman" w:eastAsia="Times New Roman" w:hAnsi="Times New Roman" w:cs="Times New Roman"/>
          <w:b/>
          <w:sz w:val="24"/>
          <w:szCs w:val="24"/>
        </w:rPr>
        <w:tab/>
        <w:t xml:space="preserve">Fax: </w:t>
      </w:r>
      <w:r>
        <w:rPr>
          <w:rFonts w:ascii="Times New Roman" w:eastAsia="Times New Roman" w:hAnsi="Times New Roman" w:cs="Times New Roman"/>
          <w:b/>
          <w:sz w:val="24"/>
          <w:szCs w:val="24"/>
        </w:rPr>
        <w:t>84.</w:t>
      </w:r>
      <w:r w:rsidRPr="0019047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Pr="0019047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r w:rsidRPr="00190479">
        <w:rPr>
          <w:rFonts w:ascii="Times New Roman" w:eastAsia="Times New Roman" w:hAnsi="Times New Roman" w:cs="Times New Roman"/>
          <w:b/>
          <w:sz w:val="24"/>
          <w:szCs w:val="24"/>
        </w:rPr>
        <w:t>5376967</w:t>
      </w:r>
    </w:p>
    <w:p w14:paraId="51D70D31" w14:textId="77777777" w:rsidR="00FC6D05" w:rsidRPr="00190479" w:rsidRDefault="00FC6D05" w:rsidP="00FC6D05">
      <w:pPr>
        <w:spacing w:line="240" w:lineRule="auto"/>
        <w:rPr>
          <w:rFonts w:ascii="Times New Roman" w:eastAsia="Times New Roman" w:hAnsi="Times New Roman" w:cs="Times New Roman"/>
          <w:b/>
          <w:sz w:val="24"/>
          <w:szCs w:val="24"/>
        </w:rPr>
      </w:pPr>
      <w:r w:rsidRPr="00190479">
        <w:rPr>
          <w:rFonts w:ascii="Times New Roman" w:eastAsia="Times New Roman" w:hAnsi="Times New Roman" w:cs="Times New Roman"/>
          <w:b/>
          <w:sz w:val="24"/>
          <w:szCs w:val="24"/>
        </w:rPr>
        <w:t>Hot Phone: 0903267479.</w:t>
      </w:r>
    </w:p>
    <w:p w14:paraId="4221F355" w14:textId="6789E56A" w:rsidR="00FC6D05" w:rsidRPr="00190479" w:rsidRDefault="00FC6D05" w:rsidP="0031001A">
      <w:pPr>
        <w:numPr>
          <w:ilvl w:val="0"/>
          <w:numId w:val="1"/>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Thời gian bảo hành: Toàn bộ các thiết bị của </w:t>
      </w:r>
      <w:r w:rsidR="00051D04">
        <w:rPr>
          <w:rFonts w:ascii="Times New Roman" w:eastAsia="Times New Roman" w:hAnsi="Times New Roman" w:cs="Times New Roman"/>
          <w:sz w:val="24"/>
          <w:szCs w:val="24"/>
        </w:rPr>
        <w:t>Kitchenlook</w:t>
      </w:r>
      <w:r w:rsidRPr="00190479">
        <w:rPr>
          <w:rFonts w:ascii="Times New Roman" w:eastAsia="Times New Roman" w:hAnsi="Times New Roman" w:cs="Times New Roman"/>
          <w:sz w:val="24"/>
          <w:szCs w:val="24"/>
        </w:rPr>
        <w:t xml:space="preserve"> cung cấp được bảo hành </w:t>
      </w:r>
      <w:r>
        <w:rPr>
          <w:rFonts w:ascii="Times New Roman" w:eastAsia="Times New Roman" w:hAnsi="Times New Roman" w:cs="Times New Roman"/>
          <w:sz w:val="24"/>
          <w:szCs w:val="24"/>
        </w:rPr>
        <w:t xml:space="preserve">12 tháng kể từ ngày nghiệm thu hoàn thành </w:t>
      </w:r>
      <w:r w:rsidR="0031001A" w:rsidRPr="0031001A">
        <w:rPr>
          <w:rFonts w:ascii="Times New Roman" w:eastAsia="Times New Roman" w:hAnsi="Times New Roman" w:cs="Times New Roman"/>
          <w:sz w:val="24"/>
          <w:szCs w:val="24"/>
        </w:rPr>
        <w:t xml:space="preserve">với các lỗi của nhà sản xuất. Lỗi này được định nghĩa là lỗi bản chất của sản phẩm như không hoạt động được, hoạt động không hiệu quả như mô tả </w:t>
      </w:r>
      <w:r w:rsidRPr="0031001A">
        <w:rPr>
          <w:rFonts w:ascii="Times New Roman" w:eastAsia="Times New Roman" w:hAnsi="Times New Roman" w:cs="Times New Roman"/>
          <w:sz w:val="24"/>
          <w:szCs w:val="24"/>
        </w:rPr>
        <w:t>(</w:t>
      </w:r>
      <w:r w:rsidR="0031001A" w:rsidRPr="0031001A">
        <w:rPr>
          <w:rFonts w:ascii="Times New Roman" w:eastAsia="Times New Roman" w:hAnsi="Times New Roman" w:cs="Times New Roman"/>
          <w:sz w:val="24"/>
          <w:szCs w:val="24"/>
        </w:rPr>
        <w:t>tham chiếu</w:t>
      </w:r>
      <w:r w:rsidR="0031001A">
        <w:rPr>
          <w:rFonts w:ascii="Times New Roman" w:eastAsia="Times New Roman" w:hAnsi="Times New Roman" w:cs="Times New Roman"/>
          <w:b/>
          <w:sz w:val="24"/>
          <w:szCs w:val="24"/>
        </w:rPr>
        <w:t xml:space="preserve"> </w:t>
      </w:r>
      <w:r w:rsidRPr="00190479">
        <w:rPr>
          <w:rFonts w:ascii="Times New Roman" w:eastAsia="Times New Roman" w:hAnsi="Times New Roman" w:cs="Times New Roman"/>
          <w:sz w:val="24"/>
          <w:szCs w:val="24"/>
        </w:rPr>
        <w:t>đ</w:t>
      </w:r>
      <w:r w:rsidR="0031001A">
        <w:rPr>
          <w:rFonts w:ascii="Times New Roman" w:eastAsia="Times New Roman" w:hAnsi="Times New Roman" w:cs="Times New Roman"/>
          <w:sz w:val="24"/>
          <w:szCs w:val="24"/>
        </w:rPr>
        <w:t>iều khoản bảo hành chi tiết đi</w:t>
      </w:r>
      <w:r w:rsidRPr="00190479">
        <w:rPr>
          <w:rFonts w:ascii="Times New Roman" w:eastAsia="Times New Roman" w:hAnsi="Times New Roman" w:cs="Times New Roman"/>
          <w:sz w:val="24"/>
          <w:szCs w:val="24"/>
        </w:rPr>
        <w:t xml:space="preserve"> kèm)</w:t>
      </w:r>
    </w:p>
    <w:p w14:paraId="2B80D840" w14:textId="4D21D8AC" w:rsidR="00FC6D05" w:rsidRPr="00190479" w:rsidRDefault="00FC6D05" w:rsidP="00FC6D05">
      <w:pPr>
        <w:numPr>
          <w:ilvl w:val="0"/>
          <w:numId w:val="1"/>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Thời gian bảo trì: </w:t>
      </w:r>
      <w:r w:rsidR="00805D1E">
        <w:rPr>
          <w:rFonts w:ascii="Times New Roman" w:eastAsia="Times New Roman" w:hAnsi="Times New Roman" w:cs="Times New Roman"/>
          <w:sz w:val="24"/>
          <w:szCs w:val="24"/>
        </w:rPr>
        <w:t>Kitchenlook</w:t>
      </w:r>
      <w:r w:rsidRPr="00190479">
        <w:rPr>
          <w:rFonts w:ascii="Times New Roman" w:eastAsia="Times New Roman" w:hAnsi="Times New Roman" w:cs="Times New Roman"/>
          <w:sz w:val="24"/>
          <w:szCs w:val="24"/>
        </w:rPr>
        <w:t xml:space="preserve"> cam kết bảo trì thiết bị sau thời gian bảo hành và cam kết cung cấp vật tư linh kiện thay thế chính hãng cho toàn bộ các thiết bị đã cung cấp theo yêu cầu cụ thể. </w:t>
      </w:r>
    </w:p>
    <w:p w14:paraId="08F4D6F6" w14:textId="77777777" w:rsidR="00FC6D05" w:rsidRPr="00190479" w:rsidRDefault="00FC6D05" w:rsidP="00FC6D05">
      <w:pPr>
        <w:spacing w:line="240" w:lineRule="auto"/>
        <w:jc w:val="both"/>
        <w:rPr>
          <w:rFonts w:ascii="Times New Roman" w:eastAsia="Times New Roman" w:hAnsi="Times New Roman" w:cs="Times New Roman"/>
          <w:sz w:val="24"/>
          <w:szCs w:val="24"/>
        </w:rPr>
      </w:pPr>
    </w:p>
    <w:p w14:paraId="0236D905" w14:textId="3DB468C1" w:rsidR="00FC6D05" w:rsidRPr="00116B45" w:rsidRDefault="00FC6D05" w:rsidP="00116B4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D30593B" w14:textId="77777777" w:rsidR="00FC6D05" w:rsidRDefault="00FC6D05" w:rsidP="00FC6D05">
      <w:pPr>
        <w:keepNext/>
        <w:spacing w:after="0" w:line="240" w:lineRule="auto"/>
        <w:jc w:val="center"/>
        <w:outlineLvl w:val="6"/>
        <w:rPr>
          <w:rFonts w:ascii="Times New Roman" w:eastAsia="Times New Roman" w:hAnsi="Times New Roman" w:cs="Arial"/>
          <w:b/>
          <w:sz w:val="30"/>
          <w:szCs w:val="26"/>
        </w:rPr>
      </w:pPr>
    </w:p>
    <w:p w14:paraId="12DBD9B2" w14:textId="77777777" w:rsidR="00FC6D05" w:rsidRPr="008B4B9F" w:rsidRDefault="00FC6D05" w:rsidP="00FC6D05">
      <w:pPr>
        <w:keepNext/>
        <w:spacing w:after="0" w:line="240" w:lineRule="auto"/>
        <w:jc w:val="center"/>
        <w:outlineLvl w:val="6"/>
        <w:rPr>
          <w:rFonts w:ascii="Times New Roman" w:eastAsia="Times New Roman" w:hAnsi="Times New Roman" w:cs="Arial"/>
          <w:b/>
          <w:sz w:val="30"/>
          <w:szCs w:val="26"/>
        </w:rPr>
      </w:pPr>
      <w:r w:rsidRPr="008B4B9F">
        <w:rPr>
          <w:rFonts w:ascii="Times New Roman" w:eastAsia="Times New Roman" w:hAnsi="Times New Roman" w:cs="Arial"/>
          <w:b/>
          <w:sz w:val="30"/>
          <w:szCs w:val="26"/>
        </w:rPr>
        <w:t xml:space="preserve">ĐIỀU KHOẢN BẢO HÀNH </w:t>
      </w:r>
    </w:p>
    <w:p w14:paraId="173B410C" w14:textId="77777777" w:rsidR="00FC6D05" w:rsidRPr="001E5A3C" w:rsidRDefault="00FC6D05" w:rsidP="00FC6D05">
      <w:pPr>
        <w:spacing w:after="0" w:line="240" w:lineRule="auto"/>
        <w:rPr>
          <w:rFonts w:ascii="Times New Roman" w:eastAsia="Times New Roman" w:hAnsi="Times New Roman" w:cs="Arial"/>
          <w:sz w:val="12"/>
          <w:szCs w:val="12"/>
        </w:rPr>
      </w:pPr>
    </w:p>
    <w:p w14:paraId="573B2736" w14:textId="77777777" w:rsidR="00FC6D05" w:rsidRPr="00190479" w:rsidRDefault="00FC6D05" w:rsidP="00FC6D05">
      <w:pPr>
        <w:spacing w:after="0" w:line="240" w:lineRule="auto"/>
        <w:jc w:val="both"/>
        <w:rPr>
          <w:rFonts w:ascii="Times New Roman" w:eastAsia="Times New Roman" w:hAnsi="Times New Roman" w:cs="Arial"/>
          <w:b/>
          <w:sz w:val="24"/>
          <w:szCs w:val="24"/>
        </w:rPr>
      </w:pPr>
      <w:r w:rsidRPr="00190479">
        <w:rPr>
          <w:rFonts w:ascii="Times New Roman" w:eastAsia="Times New Roman" w:hAnsi="Times New Roman" w:cs="Arial"/>
          <w:b/>
          <w:sz w:val="24"/>
          <w:szCs w:val="24"/>
        </w:rPr>
        <w:t>1. Điều kiện được bảo hành miễn phí:</w:t>
      </w:r>
    </w:p>
    <w:p w14:paraId="135C2D81" w14:textId="77777777" w:rsidR="00FC6D05" w:rsidRPr="00190479" w:rsidRDefault="00FC6D05" w:rsidP="00FC6D05">
      <w:pPr>
        <w:numPr>
          <w:ilvl w:val="0"/>
          <w:numId w:val="9"/>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Sản phẩm còn trong thời gian bảo hành </w:t>
      </w:r>
    </w:p>
    <w:p w14:paraId="524A78CA" w14:textId="77777777" w:rsidR="00FC6D05" w:rsidRPr="00190479" w:rsidRDefault="00FC6D05" w:rsidP="00FC6D05">
      <w:pPr>
        <w:numPr>
          <w:ilvl w:val="0"/>
          <w:numId w:val="9"/>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Thời hạn bảo hành quy định cho từng loại sản phẩm</w:t>
      </w:r>
    </w:p>
    <w:p w14:paraId="0E08CFCD" w14:textId="6AD47854" w:rsidR="00FC6D05" w:rsidRPr="00190479" w:rsidRDefault="00FC6D05" w:rsidP="00FC6D05">
      <w:pPr>
        <w:numPr>
          <w:ilvl w:val="0"/>
          <w:numId w:val="9"/>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Sản phẩm bị hư hỏng là do lỗi của nhà sản xuất sau khi </w:t>
      </w:r>
      <w:r w:rsidR="00805D1E">
        <w:rPr>
          <w:rFonts w:ascii="Times New Roman" w:eastAsia="Times New Roman" w:hAnsi="Times New Roman" w:cs="Times New Roman"/>
          <w:sz w:val="24"/>
          <w:szCs w:val="24"/>
        </w:rPr>
        <w:t>Kitchenlook</w:t>
      </w:r>
      <w:r w:rsidRPr="00190479">
        <w:rPr>
          <w:rFonts w:ascii="Times New Roman" w:eastAsia="Times New Roman" w:hAnsi="Times New Roman" w:cs="Times New Roman"/>
          <w:sz w:val="24"/>
          <w:szCs w:val="24"/>
        </w:rPr>
        <w:t xml:space="preserve"> xác nhận các điều kiện khách quan khác không ảnh hưởng gì đến các hư hỏng của thiết bị.</w:t>
      </w:r>
    </w:p>
    <w:p w14:paraId="0318ACF7" w14:textId="74190EB8" w:rsidR="00FC6D05" w:rsidRPr="00190479" w:rsidRDefault="00FC6D05" w:rsidP="00FC6D05">
      <w:pPr>
        <w:numPr>
          <w:ilvl w:val="0"/>
          <w:numId w:val="9"/>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Sản phẩm phải được lắp đặt và sử dụng theo đúng kỹ thuật</w:t>
      </w:r>
      <w:r w:rsidR="00805D1E">
        <w:rPr>
          <w:rFonts w:ascii="Times New Roman" w:eastAsia="Times New Roman" w:hAnsi="Times New Roman" w:cs="Times New Roman"/>
          <w:sz w:val="24"/>
          <w:szCs w:val="24"/>
        </w:rPr>
        <w:t>.</w:t>
      </w:r>
    </w:p>
    <w:p w14:paraId="64B029C3" w14:textId="18ED741B" w:rsidR="00FC6D05" w:rsidRPr="00190479" w:rsidRDefault="00805D1E" w:rsidP="00FC6D05">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Kitchenlook</w:t>
      </w:r>
      <w:r w:rsidR="00FC6D05" w:rsidRPr="00190479">
        <w:rPr>
          <w:rFonts w:ascii="Times New Roman" w:eastAsia="Times New Roman" w:hAnsi="Times New Roman" w:cs="Times New Roman"/>
          <w:sz w:val="24"/>
          <w:szCs w:val="24"/>
        </w:rPr>
        <w:t xml:space="preserve"> sẽ cung cấp dịch vụ bảo hành trong vòng 48h</w:t>
      </w:r>
      <w:r w:rsidR="00FC6D05">
        <w:rPr>
          <w:rFonts w:ascii="Times New Roman" w:eastAsia="Times New Roman" w:hAnsi="Times New Roman" w:cs="Times New Roman"/>
          <w:sz w:val="24"/>
          <w:szCs w:val="24"/>
        </w:rPr>
        <w:t xml:space="preserve"> (trừ các ngày nghỉ Tết nguyên đán theo luật định)</w:t>
      </w:r>
      <w:r w:rsidR="00FC6D05" w:rsidRPr="00190479">
        <w:rPr>
          <w:rFonts w:ascii="Times New Roman" w:eastAsia="Times New Roman" w:hAnsi="Times New Roman" w:cs="Times New Roman"/>
          <w:sz w:val="24"/>
          <w:szCs w:val="24"/>
        </w:rPr>
        <w:t xml:space="preserve"> sau khi nhận được yêu cầu bảo hành. Trong trường hợp sản phẩm không thể khắc phục lỗi tại công trình, sản phẩm sẽ phải đưa về trung tâm dịch vụ gần nhất để được thực hiện dịch vụ.  </w:t>
      </w:r>
    </w:p>
    <w:p w14:paraId="553F1A39" w14:textId="5DAEB89D" w:rsidR="00FC6D05" w:rsidRPr="00190479" w:rsidRDefault="00805D1E" w:rsidP="00FC6D05">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Kitchenlook</w:t>
      </w:r>
      <w:r w:rsidR="00FC6D05" w:rsidRPr="00190479">
        <w:rPr>
          <w:rFonts w:ascii="Times New Roman" w:eastAsia="Times New Roman" w:hAnsi="Times New Roman" w:cs="Times New Roman"/>
          <w:sz w:val="24"/>
          <w:szCs w:val="24"/>
        </w:rPr>
        <w:t xml:space="preserve"> đề nghị khách hàng cung cấp thông tin chi tiết lỗi sản phẩm qua điện thoại nhằm khắc phục sự cố hiệu quả nhất.</w:t>
      </w:r>
    </w:p>
    <w:p w14:paraId="70DDDB44" w14:textId="77777777" w:rsidR="00FC6D05" w:rsidRPr="00500092" w:rsidRDefault="00FC6D05" w:rsidP="00FC6D05">
      <w:pPr>
        <w:spacing w:after="0" w:line="240" w:lineRule="auto"/>
        <w:ind w:left="720"/>
        <w:jc w:val="both"/>
        <w:rPr>
          <w:rFonts w:ascii="Times New Roman" w:eastAsia="Times New Roman" w:hAnsi="Times New Roman" w:cs="Times New Roman"/>
          <w:sz w:val="16"/>
          <w:szCs w:val="16"/>
        </w:rPr>
      </w:pPr>
    </w:p>
    <w:p w14:paraId="0A31A263" w14:textId="77777777" w:rsidR="00FC6D05" w:rsidRPr="00190479" w:rsidRDefault="00FC6D05" w:rsidP="00FC6D05">
      <w:pPr>
        <w:spacing w:after="0" w:line="240" w:lineRule="auto"/>
        <w:jc w:val="both"/>
        <w:rPr>
          <w:rFonts w:ascii="Times New Roman" w:eastAsia="Times New Roman" w:hAnsi="Times New Roman" w:cs="Times New Roman"/>
          <w:b/>
          <w:sz w:val="24"/>
          <w:szCs w:val="24"/>
        </w:rPr>
      </w:pPr>
      <w:r w:rsidRPr="00190479">
        <w:rPr>
          <w:rFonts w:ascii="Times New Roman" w:eastAsia="Times New Roman" w:hAnsi="Times New Roman" w:cs="Times New Roman"/>
          <w:b/>
          <w:sz w:val="24"/>
          <w:szCs w:val="24"/>
        </w:rPr>
        <w:t>2. Điều kiện không được bảo hành miễn phí:</w:t>
      </w:r>
    </w:p>
    <w:p w14:paraId="2D2F6BFC" w14:textId="77777777" w:rsidR="00FC6D05"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Sản phẩm không còn trong điều kiện và thời gian bảo hành.</w:t>
      </w:r>
    </w:p>
    <w:p w14:paraId="0F4E68FC" w14:textId="5B09E413" w:rsidR="00FC6D05"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5E3707">
        <w:rPr>
          <w:rFonts w:ascii="Times New Roman" w:eastAsia="Times New Roman" w:hAnsi="Times New Roman" w:cs="Times New Roman"/>
          <w:sz w:val="24"/>
          <w:szCs w:val="24"/>
        </w:rPr>
        <w:t>Sản phẩm bị hư hỏng là do các yếu tố bên ngoài tác động vào như: thiên tai, lũ lụt, sấm sét, tai nạn, sử dụng sai hướng dẫn, nguồn điện không thích hợp</w:t>
      </w:r>
      <w:r w:rsidR="006A5C4F">
        <w:rPr>
          <w:rFonts w:ascii="Times New Roman" w:eastAsia="Times New Roman" w:hAnsi="Times New Roman" w:cs="Times New Roman"/>
          <w:sz w:val="24"/>
          <w:szCs w:val="24"/>
        </w:rPr>
        <w:t>.</w:t>
      </w:r>
    </w:p>
    <w:p w14:paraId="235B4DEE" w14:textId="257F9E45" w:rsidR="0031001A" w:rsidRPr="0031001A" w:rsidRDefault="0031001A" w:rsidP="0031001A">
      <w:pPr>
        <w:numPr>
          <w:ilvl w:val="0"/>
          <w:numId w:val="10"/>
        </w:numPr>
        <w:spacing w:after="0" w:line="240" w:lineRule="auto"/>
        <w:jc w:val="both"/>
        <w:rPr>
          <w:rFonts w:ascii="Times New Roman" w:eastAsia="Times New Roman" w:hAnsi="Times New Roman" w:cs="Times New Roman"/>
          <w:sz w:val="24"/>
          <w:szCs w:val="24"/>
        </w:rPr>
      </w:pPr>
      <w:r w:rsidRPr="0031001A">
        <w:rPr>
          <w:rFonts w:ascii="Times New Roman" w:eastAsia="Times New Roman" w:hAnsi="Times New Roman" w:cs="Times New Roman"/>
          <w:sz w:val="24"/>
          <w:szCs w:val="24"/>
        </w:rPr>
        <w:t xml:space="preserve">Các bộ phận thuộc vật tư tiêu hao trong quá trình sử dụng hao mòn như gioăng đệm cao su, cút, kép, ống nối… cần được thay thế bảo trì định kỳ         </w:t>
      </w:r>
    </w:p>
    <w:p w14:paraId="020DA31B" w14:textId="02A74C99" w:rsidR="0031001A" w:rsidRPr="005E3707" w:rsidRDefault="0031001A" w:rsidP="0031001A">
      <w:pPr>
        <w:numPr>
          <w:ilvl w:val="0"/>
          <w:numId w:val="10"/>
        </w:numPr>
        <w:spacing w:after="0" w:line="240" w:lineRule="auto"/>
        <w:jc w:val="both"/>
        <w:rPr>
          <w:rFonts w:ascii="Times New Roman" w:eastAsia="Times New Roman" w:hAnsi="Times New Roman" w:cs="Times New Roman"/>
          <w:sz w:val="24"/>
          <w:szCs w:val="24"/>
        </w:rPr>
      </w:pPr>
      <w:r w:rsidRPr="0031001A">
        <w:rPr>
          <w:rFonts w:ascii="Times New Roman" w:eastAsia="Times New Roman" w:hAnsi="Times New Roman" w:cs="Times New Roman"/>
          <w:sz w:val="24"/>
          <w:szCs w:val="24"/>
        </w:rPr>
        <w:t xml:space="preserve">Các lỗi thuộc về người sử dụng </w:t>
      </w:r>
      <w:r w:rsidR="006A5C4F">
        <w:rPr>
          <w:rFonts w:ascii="Times New Roman" w:eastAsia="Times New Roman" w:hAnsi="Times New Roman" w:cs="Times New Roman"/>
          <w:sz w:val="24"/>
          <w:szCs w:val="24"/>
        </w:rPr>
        <w:t>do khách hàng bảo quản không tốt</w:t>
      </w:r>
      <w:r w:rsidRPr="0031001A">
        <w:rPr>
          <w:rFonts w:ascii="Times New Roman" w:eastAsia="Times New Roman" w:hAnsi="Times New Roman" w:cs="Times New Roman"/>
          <w:sz w:val="24"/>
          <w:szCs w:val="24"/>
        </w:rPr>
        <w:t>: móp méo, han gỉ, đổ vỡ</w:t>
      </w:r>
      <w:r w:rsidR="00805D1E">
        <w:rPr>
          <w:rFonts w:ascii="Times New Roman" w:eastAsia="Times New Roman" w:hAnsi="Times New Roman" w:cs="Times New Roman"/>
          <w:sz w:val="24"/>
          <w:szCs w:val="24"/>
        </w:rPr>
        <w:t>…</w:t>
      </w:r>
    </w:p>
    <w:p w14:paraId="4E1E3522" w14:textId="6B5A3DB7" w:rsidR="00FC6D05" w:rsidRPr="005E3707"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5E3707">
        <w:rPr>
          <w:rFonts w:ascii="Times New Roman" w:eastAsia="Times New Roman" w:hAnsi="Times New Roman" w:cs="Times New Roman"/>
          <w:sz w:val="24"/>
          <w:szCs w:val="24"/>
        </w:rPr>
        <w:t>Vị trí lắp đặt</w:t>
      </w:r>
      <w:r w:rsidR="006A5C4F">
        <w:rPr>
          <w:rFonts w:ascii="Times New Roman" w:eastAsia="Times New Roman" w:hAnsi="Times New Roman" w:cs="Times New Roman"/>
          <w:sz w:val="24"/>
          <w:szCs w:val="24"/>
        </w:rPr>
        <w:t xml:space="preserve"> sản phẩm không đạt tiêu chuẩn </w:t>
      </w:r>
      <w:r w:rsidRPr="005E3707">
        <w:rPr>
          <w:rFonts w:ascii="Times New Roman" w:eastAsia="Times New Roman" w:hAnsi="Times New Roman" w:cs="Times New Roman"/>
          <w:sz w:val="24"/>
          <w:szCs w:val="24"/>
        </w:rPr>
        <w:t xml:space="preserve">của nhà sản xuất </w:t>
      </w:r>
    </w:p>
    <w:p w14:paraId="77E92BEB" w14:textId="77777777" w:rsidR="00FC6D05" w:rsidRPr="005E3707"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5E3707">
        <w:rPr>
          <w:rFonts w:ascii="Times New Roman" w:eastAsia="Times New Roman" w:hAnsi="Times New Roman" w:cs="Times New Roman"/>
          <w:sz w:val="24"/>
          <w:szCs w:val="24"/>
        </w:rPr>
        <w:t>Bộ điều khiển điện /bo mạch điện sẽ không được bảo hành do lỗi của người sử dụng như nấu liên tục quá thời gian qui định</w:t>
      </w:r>
      <w:r>
        <w:rPr>
          <w:rFonts w:ascii="Times New Roman" w:eastAsia="Times New Roman" w:hAnsi="Times New Roman" w:cs="Times New Roman"/>
          <w:sz w:val="24"/>
          <w:szCs w:val="24"/>
        </w:rPr>
        <w:t>, ẩm ướt vào bảng mạch điện</w:t>
      </w:r>
      <w:r w:rsidRPr="005E3707">
        <w:rPr>
          <w:rFonts w:ascii="Times New Roman" w:eastAsia="Times New Roman" w:hAnsi="Times New Roman" w:cs="Times New Roman"/>
          <w:sz w:val="24"/>
          <w:szCs w:val="24"/>
        </w:rPr>
        <w:t xml:space="preserve"> (xác định lỗi tham chiếu trong quyển hướng dẫn sử dụng) </w:t>
      </w:r>
    </w:p>
    <w:p w14:paraId="4746DD04" w14:textId="77777777" w:rsidR="00FC6D05" w:rsidRPr="005E3707"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5E3707">
        <w:rPr>
          <w:rFonts w:ascii="Times New Roman" w:eastAsia="Times New Roman" w:hAnsi="Times New Roman" w:cs="Times New Roman"/>
          <w:sz w:val="24"/>
          <w:szCs w:val="24"/>
        </w:rPr>
        <w:t>Các bộ phận gồm mặt gốm kính, thuỷ tinh và inox không được bảo hành.</w:t>
      </w:r>
    </w:p>
    <w:p w14:paraId="0499CC08" w14:textId="77777777" w:rsidR="00FC6D05" w:rsidRPr="00190479"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Sử dụng vải cứng hoặc vật liệu mặt nhám khi lau chùi làm cho bề mặt sản phẩm bị mài mòn trầy xước</w:t>
      </w:r>
    </w:p>
    <w:p w14:paraId="1B34FFC3" w14:textId="77777777" w:rsidR="00FC6D05" w:rsidRPr="00190479"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Sử dụng hoặc để các chất tẩy rửa có tính axit, dầu bóng hoặc các dung dịch có tính chất ăn mòn tiếp xúc lên bề mặt sản phẩm gây ra vết ố hoặc bong tróc </w:t>
      </w:r>
      <w:r>
        <w:rPr>
          <w:rFonts w:ascii="Times New Roman" w:eastAsia="Times New Roman" w:hAnsi="Times New Roman" w:cs="Times New Roman"/>
          <w:sz w:val="24"/>
          <w:szCs w:val="24"/>
        </w:rPr>
        <w:t>bề mặt thiết bị.</w:t>
      </w:r>
    </w:p>
    <w:p w14:paraId="5B449FCC" w14:textId="77777777" w:rsidR="00FC6D05" w:rsidRPr="00190479"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Sử dụng sản phẩm trong môi trường bị nhiễm phèn, chứa axit, thành phần chứa calcium cao là ảnh hưởng đến bề mặt </w:t>
      </w:r>
      <w:r>
        <w:rPr>
          <w:rFonts w:ascii="Times New Roman" w:eastAsia="Times New Roman" w:hAnsi="Times New Roman" w:cs="Times New Roman"/>
          <w:sz w:val="24"/>
          <w:szCs w:val="24"/>
        </w:rPr>
        <w:t>thiết bị</w:t>
      </w:r>
    </w:p>
    <w:p w14:paraId="72B34BA5" w14:textId="77777777" w:rsidR="00FC6D05"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Những hư hỏng do việc lắp đặt sai, tự ý tháo lắp, thay thế linh kiện không phải phụ kiện chính hãng, sản phẩm là hàng giả hoặc hàng nhái</w:t>
      </w:r>
    </w:p>
    <w:p w14:paraId="6369E06A" w14:textId="77777777" w:rsidR="00FC6D05" w:rsidRPr="00500092" w:rsidRDefault="00FC6D05" w:rsidP="0031001A">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trường hợ</w:t>
      </w:r>
      <w:r w:rsidRPr="00500092">
        <w:rPr>
          <w:rFonts w:ascii="Times New Roman" w:eastAsia="Times New Roman" w:hAnsi="Times New Roman" w:cs="Times New Roman"/>
          <w:sz w:val="24"/>
          <w:szCs w:val="24"/>
        </w:rPr>
        <w:t xml:space="preserve">p phải chuyển thiết bị về trung tâm bảo hành, chi phí vận chuyển do khách hàng chi trả </w:t>
      </w:r>
    </w:p>
    <w:p w14:paraId="6FD33CDD" w14:textId="1E9AAFDF" w:rsidR="00FC6D05" w:rsidRPr="00190479" w:rsidRDefault="00FC6D05" w:rsidP="0031001A">
      <w:pPr>
        <w:numPr>
          <w:ilvl w:val="0"/>
          <w:numId w:val="10"/>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Sản phẩm có dấu hiệu sửa chữa trước đó không do nhân viên/trung tâm bảo hành của </w:t>
      </w:r>
      <w:r w:rsidR="001657B3">
        <w:rPr>
          <w:rFonts w:ascii="Times New Roman" w:eastAsia="Times New Roman" w:hAnsi="Times New Roman" w:cs="Times New Roman"/>
          <w:sz w:val="24"/>
          <w:szCs w:val="24"/>
        </w:rPr>
        <w:t>Kitchenlook</w:t>
      </w:r>
      <w:r w:rsidRPr="00190479">
        <w:rPr>
          <w:rFonts w:ascii="Times New Roman" w:eastAsia="Times New Roman" w:hAnsi="Times New Roman" w:cs="Times New Roman"/>
          <w:sz w:val="24"/>
          <w:szCs w:val="24"/>
        </w:rPr>
        <w:t xml:space="preserve"> thực hiện.</w:t>
      </w:r>
    </w:p>
    <w:p w14:paraId="15D2DBE1" w14:textId="77777777" w:rsidR="00FC6D05" w:rsidRPr="00A524D0" w:rsidRDefault="00FC6D05" w:rsidP="00FC6D05">
      <w:pPr>
        <w:spacing w:after="0" w:line="240" w:lineRule="auto"/>
        <w:ind w:left="720"/>
        <w:jc w:val="both"/>
        <w:rPr>
          <w:rFonts w:ascii="Times New Roman" w:eastAsia="Times New Roman" w:hAnsi="Times New Roman" w:cs="Times New Roman"/>
          <w:sz w:val="16"/>
          <w:szCs w:val="16"/>
        </w:rPr>
      </w:pPr>
    </w:p>
    <w:p w14:paraId="554A084D" w14:textId="77777777" w:rsidR="00FC6D05" w:rsidRPr="00190479" w:rsidRDefault="00FC6D05" w:rsidP="00FC6D05">
      <w:pPr>
        <w:spacing w:after="0" w:line="240" w:lineRule="auto"/>
        <w:jc w:val="both"/>
        <w:rPr>
          <w:rFonts w:ascii="Times New Roman" w:eastAsia="Times New Roman" w:hAnsi="Times New Roman" w:cs="Times New Roman"/>
          <w:b/>
          <w:sz w:val="24"/>
          <w:szCs w:val="24"/>
        </w:rPr>
      </w:pPr>
      <w:r w:rsidRPr="00190479">
        <w:rPr>
          <w:rFonts w:ascii="Times New Roman" w:eastAsia="Times New Roman" w:hAnsi="Times New Roman" w:cs="Times New Roman"/>
          <w:b/>
          <w:sz w:val="24"/>
          <w:szCs w:val="24"/>
        </w:rPr>
        <w:t>3. Điều kiện khác:</w:t>
      </w:r>
    </w:p>
    <w:p w14:paraId="142D4958" w14:textId="77777777" w:rsidR="00FC6D05" w:rsidRDefault="00FC6D05" w:rsidP="00CA37D7">
      <w:pPr>
        <w:pStyle w:val="ListParagraph"/>
        <w:numPr>
          <w:ilvl w:val="0"/>
          <w:numId w:val="11"/>
        </w:numPr>
        <w:spacing w:after="0" w:line="240" w:lineRule="auto"/>
        <w:jc w:val="both"/>
        <w:rPr>
          <w:rFonts w:ascii="Times New Roman" w:eastAsia="Times New Roman" w:hAnsi="Times New Roman" w:cs="Times New Roman"/>
          <w:sz w:val="24"/>
          <w:szCs w:val="24"/>
        </w:rPr>
      </w:pPr>
      <w:r w:rsidRPr="00954C9E">
        <w:rPr>
          <w:rFonts w:ascii="Times New Roman" w:eastAsia="Times New Roman" w:hAnsi="Times New Roman" w:cs="Times New Roman"/>
          <w:sz w:val="24"/>
          <w:szCs w:val="24"/>
        </w:rPr>
        <w:t>Thời gian làm việc của Trung tâm bảo hành: Từ Thứ Hai đến Thứ Bày hàng tuần, nghỉ ngày Chủ nhật và các ngày lễ Tết theo qui định.</w:t>
      </w:r>
    </w:p>
    <w:p w14:paraId="28636081" w14:textId="1E73C02A" w:rsidR="00FC6D05" w:rsidRPr="00954C9E" w:rsidRDefault="00FC6D05" w:rsidP="00CA37D7">
      <w:pPr>
        <w:pStyle w:val="ListParagraph"/>
        <w:numPr>
          <w:ilvl w:val="0"/>
          <w:numId w:val="11"/>
        </w:numPr>
        <w:spacing w:after="0" w:line="240" w:lineRule="auto"/>
        <w:jc w:val="both"/>
        <w:rPr>
          <w:rFonts w:ascii="Times New Roman" w:eastAsia="Times New Roman" w:hAnsi="Times New Roman" w:cs="Times New Roman"/>
          <w:sz w:val="24"/>
          <w:szCs w:val="24"/>
        </w:rPr>
      </w:pPr>
      <w:r w:rsidRPr="00954C9E">
        <w:rPr>
          <w:rFonts w:ascii="Times New Roman" w:eastAsia="Times New Roman" w:hAnsi="Times New Roman" w:cs="Times New Roman"/>
          <w:sz w:val="24"/>
          <w:szCs w:val="24"/>
        </w:rPr>
        <w:t xml:space="preserve">Trung tâm bảo hành của </w:t>
      </w:r>
      <w:r w:rsidR="001657B3">
        <w:rPr>
          <w:rFonts w:ascii="Times New Roman" w:eastAsia="Times New Roman" w:hAnsi="Times New Roman" w:cs="Times New Roman"/>
          <w:sz w:val="24"/>
          <w:szCs w:val="24"/>
        </w:rPr>
        <w:t>Kitchenlook</w:t>
      </w:r>
      <w:r w:rsidRPr="00954C9E">
        <w:rPr>
          <w:rFonts w:ascii="Times New Roman" w:eastAsia="Times New Roman" w:hAnsi="Times New Roman" w:cs="Times New Roman"/>
          <w:sz w:val="24"/>
          <w:szCs w:val="24"/>
        </w:rPr>
        <w:t xml:space="preserve"> sẽ thông báo đến khách hàng về báo giá phụ kiện và dịch vụ bảo hành. Khách hàng xác nhận sự chấp thuận bằng văn bản trước khi trung tâm thực hiện bảo hành.</w:t>
      </w:r>
    </w:p>
    <w:p w14:paraId="37416A34" w14:textId="599FC028" w:rsidR="00FC6D05" w:rsidRPr="00116B45" w:rsidRDefault="00FC6D05" w:rsidP="00116B45">
      <w:pPr>
        <w:numPr>
          <w:ilvl w:val="0"/>
          <w:numId w:val="11"/>
        </w:numPr>
        <w:spacing w:after="0" w:line="240" w:lineRule="auto"/>
        <w:jc w:val="both"/>
        <w:rPr>
          <w:rFonts w:ascii="Times New Roman" w:eastAsia="Times New Roman" w:hAnsi="Times New Roman" w:cs="Times New Roman"/>
          <w:sz w:val="24"/>
          <w:szCs w:val="24"/>
        </w:rPr>
      </w:pPr>
      <w:r w:rsidRPr="00190479">
        <w:rPr>
          <w:rFonts w:ascii="Times New Roman" w:eastAsia="Times New Roman" w:hAnsi="Times New Roman" w:cs="Times New Roman"/>
          <w:sz w:val="24"/>
          <w:szCs w:val="24"/>
        </w:rPr>
        <w:t xml:space="preserve">Vì tính chất thiết bị đa dạng và các dự án không giống nhau nên công ty không thể ban hành bảng giá chi tiết công bố. Nhằm bảo vệ quyền lợi của khách hàng, Trung tâm bảo hành </w:t>
      </w:r>
      <w:bookmarkStart w:id="0" w:name="_GoBack"/>
      <w:bookmarkEnd w:id="0"/>
      <w:r w:rsidRPr="00190479">
        <w:rPr>
          <w:rFonts w:ascii="Times New Roman" w:eastAsia="Times New Roman" w:hAnsi="Times New Roman" w:cs="Times New Roman"/>
          <w:sz w:val="24"/>
          <w:szCs w:val="24"/>
        </w:rPr>
        <w:t>đề nghị khách hàng yêu cầu nhân viên gửi bảng giá có đóng dấu công ty để tham khảo.</w:t>
      </w:r>
    </w:p>
    <w:p w14:paraId="63941EC9" w14:textId="77777777" w:rsidR="00FC6D05" w:rsidRDefault="00FC6D05" w:rsidP="00FC6D05">
      <w:pPr>
        <w:spacing w:line="340" w:lineRule="exact"/>
        <w:jc w:val="both"/>
        <w:rPr>
          <w:rFonts w:ascii="Times New Roman" w:eastAsia="Times New Roman" w:hAnsi="Times New Roman" w:cs="Times New Roman"/>
          <w:sz w:val="26"/>
          <w:szCs w:val="26"/>
        </w:rPr>
      </w:pPr>
    </w:p>
    <w:p w14:paraId="2B8A35E6" w14:textId="77777777" w:rsidR="00954C9E" w:rsidRDefault="00954C9E" w:rsidP="00500092">
      <w:pPr>
        <w:spacing w:line="340" w:lineRule="exact"/>
        <w:jc w:val="both"/>
        <w:rPr>
          <w:rFonts w:ascii="Times New Roman" w:eastAsia="Times New Roman" w:hAnsi="Times New Roman" w:cs="Times New Roman"/>
          <w:sz w:val="26"/>
          <w:szCs w:val="26"/>
        </w:rPr>
      </w:pPr>
    </w:p>
    <w:sectPr w:rsidR="00954C9E" w:rsidSect="0002744F">
      <w:footerReference w:type="default" r:id="rId7"/>
      <w:pgSz w:w="11907" w:h="16839" w:code="9"/>
      <w:pgMar w:top="450" w:right="1197" w:bottom="720" w:left="153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416C" w14:textId="77777777" w:rsidR="00AF419B" w:rsidRDefault="00AF419B">
      <w:pPr>
        <w:spacing w:after="0" w:line="240" w:lineRule="auto"/>
      </w:pPr>
      <w:r>
        <w:separator/>
      </w:r>
    </w:p>
  </w:endnote>
  <w:endnote w:type="continuationSeparator" w:id="0">
    <w:p w14:paraId="2D9D01E3" w14:textId="77777777" w:rsidR="00AF419B" w:rsidRDefault="00AF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819" w14:textId="77777777" w:rsidR="00C57D1F" w:rsidRDefault="00C5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AC5F" w14:textId="77777777" w:rsidR="00AF419B" w:rsidRDefault="00AF419B">
      <w:pPr>
        <w:spacing w:after="0" w:line="240" w:lineRule="auto"/>
      </w:pPr>
      <w:r>
        <w:separator/>
      </w:r>
    </w:p>
  </w:footnote>
  <w:footnote w:type="continuationSeparator" w:id="0">
    <w:p w14:paraId="0EC24382" w14:textId="77777777" w:rsidR="00AF419B" w:rsidRDefault="00AF4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786"/>
    <w:multiLevelType w:val="hybridMultilevel"/>
    <w:tmpl w:val="AEAEF07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F0686"/>
    <w:multiLevelType w:val="hybridMultilevel"/>
    <w:tmpl w:val="55200B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EE29A0"/>
    <w:multiLevelType w:val="hybridMultilevel"/>
    <w:tmpl w:val="55200B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04B6C"/>
    <w:multiLevelType w:val="hybridMultilevel"/>
    <w:tmpl w:val="6D12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B45591"/>
    <w:multiLevelType w:val="hybridMultilevel"/>
    <w:tmpl w:val="AEAEF07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F81617"/>
    <w:multiLevelType w:val="hybridMultilevel"/>
    <w:tmpl w:val="55200B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DB0623"/>
    <w:multiLevelType w:val="hybridMultilevel"/>
    <w:tmpl w:val="AEAEF07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5B1426"/>
    <w:multiLevelType w:val="hybridMultilevel"/>
    <w:tmpl w:val="C3D8E30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0E6712"/>
    <w:multiLevelType w:val="hybridMultilevel"/>
    <w:tmpl w:val="C3D8E30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DBC602D"/>
    <w:multiLevelType w:val="hybridMultilevel"/>
    <w:tmpl w:val="C3D8E30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F2340A3"/>
    <w:multiLevelType w:val="hybridMultilevel"/>
    <w:tmpl w:val="C3A04F62"/>
    <w:lvl w:ilvl="0" w:tplc="54B4F65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2"/>
  </w:num>
  <w:num w:numId="4">
    <w:abstractNumId w:val="8"/>
  </w:num>
  <w:num w:numId="5">
    <w:abstractNumId w:val="3"/>
  </w:num>
  <w:num w:numId="6">
    <w:abstractNumId w:val="0"/>
  </w:num>
  <w:num w:numId="7">
    <w:abstractNumId w:val="1"/>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9F"/>
    <w:rsid w:val="00024563"/>
    <w:rsid w:val="00044748"/>
    <w:rsid w:val="00051D04"/>
    <w:rsid w:val="00072481"/>
    <w:rsid w:val="000C5B3C"/>
    <w:rsid w:val="000C7A99"/>
    <w:rsid w:val="000F18DE"/>
    <w:rsid w:val="000F27E2"/>
    <w:rsid w:val="000F27E9"/>
    <w:rsid w:val="00116B45"/>
    <w:rsid w:val="001515A0"/>
    <w:rsid w:val="00161CC1"/>
    <w:rsid w:val="001657B3"/>
    <w:rsid w:val="0018629D"/>
    <w:rsid w:val="00190479"/>
    <w:rsid w:val="001A30AE"/>
    <w:rsid w:val="001A40B7"/>
    <w:rsid w:val="001B2EC0"/>
    <w:rsid w:val="001D2884"/>
    <w:rsid w:val="001E5A3C"/>
    <w:rsid w:val="00207553"/>
    <w:rsid w:val="00212CAC"/>
    <w:rsid w:val="00235110"/>
    <w:rsid w:val="002406C2"/>
    <w:rsid w:val="00256940"/>
    <w:rsid w:val="0027747C"/>
    <w:rsid w:val="002815D1"/>
    <w:rsid w:val="002B091A"/>
    <w:rsid w:val="002F0755"/>
    <w:rsid w:val="0031001A"/>
    <w:rsid w:val="00315AFF"/>
    <w:rsid w:val="003205B0"/>
    <w:rsid w:val="00324B86"/>
    <w:rsid w:val="00341E5D"/>
    <w:rsid w:val="00344CEA"/>
    <w:rsid w:val="003C09FC"/>
    <w:rsid w:val="003C0FBE"/>
    <w:rsid w:val="003C70AF"/>
    <w:rsid w:val="003D150D"/>
    <w:rsid w:val="00401AD0"/>
    <w:rsid w:val="00427DDB"/>
    <w:rsid w:val="00475543"/>
    <w:rsid w:val="00483C6D"/>
    <w:rsid w:val="004E26D0"/>
    <w:rsid w:val="00500092"/>
    <w:rsid w:val="00505A23"/>
    <w:rsid w:val="005303D3"/>
    <w:rsid w:val="0053077A"/>
    <w:rsid w:val="00554872"/>
    <w:rsid w:val="005600A7"/>
    <w:rsid w:val="005779DF"/>
    <w:rsid w:val="00592F3B"/>
    <w:rsid w:val="005B4E37"/>
    <w:rsid w:val="005C48CE"/>
    <w:rsid w:val="005E3707"/>
    <w:rsid w:val="00613146"/>
    <w:rsid w:val="00614401"/>
    <w:rsid w:val="00616579"/>
    <w:rsid w:val="006264B5"/>
    <w:rsid w:val="00633130"/>
    <w:rsid w:val="00667F38"/>
    <w:rsid w:val="00671F81"/>
    <w:rsid w:val="00683357"/>
    <w:rsid w:val="00694D11"/>
    <w:rsid w:val="006A5C4F"/>
    <w:rsid w:val="006D3718"/>
    <w:rsid w:val="00700878"/>
    <w:rsid w:val="007224F5"/>
    <w:rsid w:val="007266B4"/>
    <w:rsid w:val="00733330"/>
    <w:rsid w:val="00736949"/>
    <w:rsid w:val="00775767"/>
    <w:rsid w:val="0078228C"/>
    <w:rsid w:val="007904D3"/>
    <w:rsid w:val="007A28D5"/>
    <w:rsid w:val="007A34EE"/>
    <w:rsid w:val="007E2CE4"/>
    <w:rsid w:val="007E4C61"/>
    <w:rsid w:val="00805D1E"/>
    <w:rsid w:val="008459BD"/>
    <w:rsid w:val="008466C3"/>
    <w:rsid w:val="008566D5"/>
    <w:rsid w:val="00867DEC"/>
    <w:rsid w:val="00897092"/>
    <w:rsid w:val="008B3115"/>
    <w:rsid w:val="008B4B9F"/>
    <w:rsid w:val="008B6D30"/>
    <w:rsid w:val="008C730A"/>
    <w:rsid w:val="00917BA1"/>
    <w:rsid w:val="00931D9F"/>
    <w:rsid w:val="00954C9E"/>
    <w:rsid w:val="00971679"/>
    <w:rsid w:val="00972B69"/>
    <w:rsid w:val="00972C84"/>
    <w:rsid w:val="00992E37"/>
    <w:rsid w:val="009B5526"/>
    <w:rsid w:val="009D5EE9"/>
    <w:rsid w:val="009E59D7"/>
    <w:rsid w:val="00A524D0"/>
    <w:rsid w:val="00A63CA6"/>
    <w:rsid w:val="00A67A0F"/>
    <w:rsid w:val="00A75F53"/>
    <w:rsid w:val="00A8717E"/>
    <w:rsid w:val="00A91DC0"/>
    <w:rsid w:val="00A920F7"/>
    <w:rsid w:val="00AA4E31"/>
    <w:rsid w:val="00AD469E"/>
    <w:rsid w:val="00AF232D"/>
    <w:rsid w:val="00AF419B"/>
    <w:rsid w:val="00B46747"/>
    <w:rsid w:val="00B57709"/>
    <w:rsid w:val="00B83BC3"/>
    <w:rsid w:val="00BB222D"/>
    <w:rsid w:val="00BC6BA5"/>
    <w:rsid w:val="00BD19DB"/>
    <w:rsid w:val="00BE0265"/>
    <w:rsid w:val="00BE2B91"/>
    <w:rsid w:val="00C00C68"/>
    <w:rsid w:val="00C040BF"/>
    <w:rsid w:val="00C266E1"/>
    <w:rsid w:val="00C45B69"/>
    <w:rsid w:val="00C57835"/>
    <w:rsid w:val="00C57D1F"/>
    <w:rsid w:val="00C721EB"/>
    <w:rsid w:val="00C74C02"/>
    <w:rsid w:val="00C83A11"/>
    <w:rsid w:val="00CA2078"/>
    <w:rsid w:val="00CA37D7"/>
    <w:rsid w:val="00CD4062"/>
    <w:rsid w:val="00D519CE"/>
    <w:rsid w:val="00D52A66"/>
    <w:rsid w:val="00D657F6"/>
    <w:rsid w:val="00D92635"/>
    <w:rsid w:val="00DB3A1A"/>
    <w:rsid w:val="00DE22F5"/>
    <w:rsid w:val="00DE4B05"/>
    <w:rsid w:val="00DF43FF"/>
    <w:rsid w:val="00DF5688"/>
    <w:rsid w:val="00DF77A7"/>
    <w:rsid w:val="00E1527A"/>
    <w:rsid w:val="00E15AB0"/>
    <w:rsid w:val="00E2531F"/>
    <w:rsid w:val="00E30413"/>
    <w:rsid w:val="00E32FBB"/>
    <w:rsid w:val="00E52D36"/>
    <w:rsid w:val="00E539AF"/>
    <w:rsid w:val="00E6442D"/>
    <w:rsid w:val="00E66706"/>
    <w:rsid w:val="00E84AC8"/>
    <w:rsid w:val="00ED1B3B"/>
    <w:rsid w:val="00EE4A8B"/>
    <w:rsid w:val="00F108B3"/>
    <w:rsid w:val="00F4445A"/>
    <w:rsid w:val="00F73460"/>
    <w:rsid w:val="00FA24F4"/>
    <w:rsid w:val="00FC1A97"/>
    <w:rsid w:val="00FC6D05"/>
    <w:rsid w:val="00FE07DB"/>
    <w:rsid w:val="00FE0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3BA0"/>
  <w15:docId w15:val="{06C6364F-8CF5-4596-87E1-C6035F4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B4B9F"/>
    <w:pPr>
      <w:keepNext/>
      <w:spacing w:after="0" w:line="240" w:lineRule="auto"/>
      <w:jc w:val="right"/>
      <w:outlineLvl w:val="3"/>
    </w:pPr>
    <w:rPr>
      <w:rFonts w:ascii="Times New Roman" w:eastAsia="Times New Roman" w:hAnsi="Times New Roman" w:cs="Times New Roman"/>
      <w:i/>
      <w:sz w:val="26"/>
      <w:szCs w:val="26"/>
    </w:rPr>
  </w:style>
  <w:style w:type="paragraph" w:styleId="Heading5">
    <w:name w:val="heading 5"/>
    <w:basedOn w:val="Normal"/>
    <w:next w:val="Normal"/>
    <w:link w:val="Heading5Char"/>
    <w:qFormat/>
    <w:rsid w:val="008B4B9F"/>
    <w:pPr>
      <w:keepNext/>
      <w:spacing w:after="0" w:line="240" w:lineRule="auto"/>
      <w:ind w:left="3600"/>
      <w:outlineLvl w:val="4"/>
    </w:pPr>
    <w:rPr>
      <w:rFonts w:ascii="Times New Roman" w:eastAsia="Times New Roman" w:hAnsi="Times New Roman" w:cs="Times New Roman"/>
      <w:b/>
      <w:sz w:val="26"/>
      <w:szCs w:val="26"/>
    </w:rPr>
  </w:style>
  <w:style w:type="paragraph" w:styleId="Heading7">
    <w:name w:val="heading 7"/>
    <w:basedOn w:val="Normal"/>
    <w:next w:val="Normal"/>
    <w:link w:val="Heading7Char"/>
    <w:qFormat/>
    <w:rsid w:val="008B4B9F"/>
    <w:pPr>
      <w:keepNext/>
      <w:spacing w:after="0" w:line="240" w:lineRule="auto"/>
      <w:jc w:val="center"/>
      <w:outlineLvl w:val="6"/>
    </w:pPr>
    <w:rPr>
      <w:rFonts w:ascii="Times New Roman" w:eastAsia="Times New Roman" w:hAnsi="Times New Roman" w:cs="Arial"/>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4B9F"/>
    <w:rPr>
      <w:rFonts w:ascii="Times New Roman" w:eastAsia="Times New Roman" w:hAnsi="Times New Roman" w:cs="Times New Roman"/>
      <w:i/>
      <w:sz w:val="26"/>
      <w:szCs w:val="26"/>
    </w:rPr>
  </w:style>
  <w:style w:type="character" w:customStyle="1" w:styleId="Heading5Char">
    <w:name w:val="Heading 5 Char"/>
    <w:basedOn w:val="DefaultParagraphFont"/>
    <w:link w:val="Heading5"/>
    <w:rsid w:val="008B4B9F"/>
    <w:rPr>
      <w:rFonts w:ascii="Times New Roman" w:eastAsia="Times New Roman" w:hAnsi="Times New Roman" w:cs="Times New Roman"/>
      <w:b/>
      <w:sz w:val="26"/>
      <w:szCs w:val="26"/>
    </w:rPr>
  </w:style>
  <w:style w:type="character" w:customStyle="1" w:styleId="Heading7Char">
    <w:name w:val="Heading 7 Char"/>
    <w:basedOn w:val="DefaultParagraphFont"/>
    <w:link w:val="Heading7"/>
    <w:rsid w:val="008B4B9F"/>
    <w:rPr>
      <w:rFonts w:ascii="Times New Roman" w:eastAsia="Times New Roman" w:hAnsi="Times New Roman" w:cs="Arial"/>
      <w:b/>
      <w:sz w:val="30"/>
      <w:szCs w:val="26"/>
    </w:rPr>
  </w:style>
  <w:style w:type="paragraph" w:styleId="Header">
    <w:name w:val="header"/>
    <w:basedOn w:val="Normal"/>
    <w:link w:val="HeaderChar"/>
    <w:unhideWhenUsed/>
    <w:rsid w:val="008B4B9F"/>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8B4B9F"/>
    <w:rPr>
      <w:rFonts w:ascii="Times New Roman" w:eastAsia="Times New Roman" w:hAnsi="Times New Roman" w:cs="Times New Roman"/>
    </w:rPr>
  </w:style>
  <w:style w:type="paragraph" w:styleId="BodyText2">
    <w:name w:val="Body Text 2"/>
    <w:basedOn w:val="Normal"/>
    <w:link w:val="BodyText2Char"/>
    <w:uiPriority w:val="99"/>
    <w:semiHidden/>
    <w:unhideWhenUsed/>
    <w:rsid w:val="008B4B9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8B4B9F"/>
    <w:rPr>
      <w:rFonts w:ascii="Times New Roman" w:eastAsia="Times New Roman" w:hAnsi="Times New Roman" w:cs="Times New Roman"/>
    </w:rPr>
  </w:style>
  <w:style w:type="paragraph" w:styleId="BodyText3">
    <w:name w:val="Body Text 3"/>
    <w:basedOn w:val="Normal"/>
    <w:link w:val="BodyText3Char"/>
    <w:uiPriority w:val="99"/>
    <w:unhideWhenUsed/>
    <w:rsid w:val="008B4B9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B4B9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B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C0"/>
    <w:rPr>
      <w:rFonts w:ascii="Tahoma" w:hAnsi="Tahoma" w:cs="Tahoma"/>
      <w:sz w:val="16"/>
      <w:szCs w:val="16"/>
    </w:rPr>
  </w:style>
  <w:style w:type="paragraph" w:styleId="Footer">
    <w:name w:val="footer"/>
    <w:basedOn w:val="Normal"/>
    <w:link w:val="FooterChar"/>
    <w:uiPriority w:val="99"/>
    <w:unhideWhenUsed/>
    <w:rsid w:val="00C7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02"/>
  </w:style>
  <w:style w:type="paragraph" w:styleId="ListParagraph">
    <w:name w:val="List Paragraph"/>
    <w:basedOn w:val="Normal"/>
    <w:uiPriority w:val="34"/>
    <w:qFormat/>
    <w:rsid w:val="0031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2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cp:lastModifiedBy>
  <cp:revision>55</cp:revision>
  <cp:lastPrinted>2022-03-15T04:54:00Z</cp:lastPrinted>
  <dcterms:created xsi:type="dcterms:W3CDTF">2017-11-28T10:03:00Z</dcterms:created>
  <dcterms:modified xsi:type="dcterms:W3CDTF">2022-06-22T09:11:00Z</dcterms:modified>
</cp:coreProperties>
</file>